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73FAAF" w14:textId="77777777" w:rsidR="00B54B04" w:rsidRDefault="00B54B04" w:rsidP="006224E1">
      <w:pPr>
        <w:rPr>
          <w:sz w:val="28"/>
          <w:szCs w:val="28"/>
        </w:rPr>
      </w:pPr>
    </w:p>
    <w:p w14:paraId="4CF3150C" w14:textId="77777777" w:rsidR="00B54B04" w:rsidRDefault="00B54B04" w:rsidP="006224E1">
      <w:pPr>
        <w:rPr>
          <w:sz w:val="28"/>
          <w:szCs w:val="28"/>
        </w:rPr>
      </w:pPr>
    </w:p>
    <w:p w14:paraId="128F7BC2" w14:textId="0364CC02" w:rsidR="006224E1" w:rsidRPr="006224E1" w:rsidRDefault="006224E1" w:rsidP="006224E1">
      <w:pPr>
        <w:rPr>
          <w:rFonts w:cstheme="minorHAnsi"/>
          <w:b/>
          <w:bCs/>
          <w:i/>
          <w:iCs/>
          <w:sz w:val="28"/>
          <w:szCs w:val="28"/>
        </w:rPr>
      </w:pPr>
      <w:r w:rsidRPr="006224E1">
        <w:rPr>
          <w:sz w:val="28"/>
          <w:szCs w:val="28"/>
        </w:rPr>
        <w:t xml:space="preserve">Questions from </w:t>
      </w:r>
      <w:r w:rsidRPr="006224E1">
        <w:rPr>
          <w:rFonts w:cstheme="minorHAnsi"/>
          <w:sz w:val="28"/>
          <w:szCs w:val="28"/>
        </w:rPr>
        <w:t>the webinar on</w:t>
      </w:r>
      <w:r w:rsidRPr="006224E1">
        <w:rPr>
          <w:rFonts w:cstheme="minorHAnsi"/>
          <w:i/>
          <w:iCs/>
          <w:sz w:val="28"/>
          <w:szCs w:val="28"/>
        </w:rPr>
        <w:t xml:space="preserve"> </w:t>
      </w:r>
      <w:r w:rsidRPr="006224E1">
        <w:rPr>
          <w:rFonts w:cstheme="minorHAnsi"/>
          <w:sz w:val="28"/>
          <w:szCs w:val="28"/>
        </w:rPr>
        <w:t>Understanding Maternal Mental Health: Using the Updated EPDS Tool and Effective Follow-Up Strategies</w:t>
      </w:r>
    </w:p>
    <w:p w14:paraId="72A7229C" w14:textId="258B7448" w:rsidR="006224E1" w:rsidRDefault="006224E1" w:rsidP="00A141D9"/>
    <w:p w14:paraId="31690478" w14:textId="4325B79F" w:rsidR="00DF5B27" w:rsidRDefault="00A141D9" w:rsidP="006224E1">
      <w:pPr>
        <w:pStyle w:val="ListParagraph"/>
        <w:numPr>
          <w:ilvl w:val="0"/>
          <w:numId w:val="2"/>
        </w:numPr>
      </w:pPr>
      <w:r w:rsidRPr="00A141D9">
        <w:t xml:space="preserve">Harming self can be many other ways </w:t>
      </w:r>
      <w:r w:rsidR="006224E1">
        <w:t>I</w:t>
      </w:r>
      <w:r w:rsidRPr="00A141D9">
        <w:t xml:space="preserve"> agree. Like not feeding yourself, not showering, not eating, it can be many ways. I had to describe that to a client before</w:t>
      </w:r>
      <w:r w:rsidR="003C004F">
        <w:t>,</w:t>
      </w:r>
      <w:r w:rsidRPr="00A141D9">
        <w:t xml:space="preserve"> and her answer</w:t>
      </w:r>
      <w:r w:rsidR="003C004F">
        <w:t xml:space="preserve"> </w:t>
      </w:r>
      <w:r w:rsidRPr="00A141D9">
        <w:t xml:space="preserve">changed from </w:t>
      </w:r>
      <w:r w:rsidR="003C004F">
        <w:t>“</w:t>
      </w:r>
      <w:r w:rsidRPr="00A141D9">
        <w:t>No self</w:t>
      </w:r>
      <w:r w:rsidR="003C004F">
        <w:t>-</w:t>
      </w:r>
      <w:r w:rsidRPr="00A141D9">
        <w:t>harm</w:t>
      </w:r>
      <w:r w:rsidR="003C004F">
        <w:t>”</w:t>
      </w:r>
      <w:r w:rsidRPr="00A141D9">
        <w:t xml:space="preserve"> to </w:t>
      </w:r>
      <w:r w:rsidR="003C004F">
        <w:t>“</w:t>
      </w:r>
      <w:r w:rsidR="006224E1">
        <w:t>Y</w:t>
      </w:r>
      <w:r w:rsidRPr="00A141D9">
        <w:t>es self</w:t>
      </w:r>
      <w:r w:rsidR="003C004F">
        <w:t>-</w:t>
      </w:r>
      <w:r w:rsidRPr="00A141D9">
        <w:t>harm</w:t>
      </w:r>
      <w:r w:rsidR="003C004F">
        <w:t>”</w:t>
      </w:r>
      <w:r w:rsidRPr="00A141D9">
        <w:t xml:space="preserve">. </w:t>
      </w:r>
      <w:r w:rsidR="006224E1">
        <w:t>D</w:t>
      </w:r>
      <w:r w:rsidRPr="00A141D9">
        <w:t>escribing that to them helps them realize that some things aren't normal</w:t>
      </w:r>
      <w:r w:rsidR="006224E1">
        <w:t>.</w:t>
      </w:r>
    </w:p>
    <w:p w14:paraId="6975E6FE" w14:textId="77777777" w:rsidR="00183423" w:rsidRDefault="00183423" w:rsidP="00183423">
      <w:pPr>
        <w:pStyle w:val="ListParagraph"/>
      </w:pPr>
    </w:p>
    <w:p w14:paraId="1C0DF3AE" w14:textId="2C51B2BC" w:rsidR="00183423" w:rsidRPr="00183423" w:rsidRDefault="00183423" w:rsidP="00183423">
      <w:pPr>
        <w:pStyle w:val="ListParagraph"/>
        <w:rPr>
          <w:rFonts w:ascii="Calibri" w:hAnsi="Calibri" w:cs="Calibri"/>
          <w:i/>
          <w:iCs/>
        </w:rPr>
      </w:pPr>
      <w:r>
        <w:rPr>
          <w:rFonts w:ascii="Calibri" w:hAnsi="Calibri" w:cs="Calibri"/>
          <w:i/>
          <w:iCs/>
        </w:rPr>
        <w:t xml:space="preserve">The intention of the question is suicidal self-harm. If you are using it to engage with a client, then I suppose that is fine, but please do not engage 811 or emergency services if there are no true suicidal thoughts. </w:t>
      </w:r>
    </w:p>
    <w:p w14:paraId="422CBE00" w14:textId="77777777" w:rsidR="00A141D9" w:rsidRDefault="00A141D9" w:rsidP="00A141D9"/>
    <w:p w14:paraId="16DC8820" w14:textId="7392D440" w:rsidR="00A141D9" w:rsidRDefault="00A141D9" w:rsidP="006224E1">
      <w:pPr>
        <w:pStyle w:val="ListParagraph"/>
        <w:numPr>
          <w:ilvl w:val="0"/>
          <w:numId w:val="2"/>
        </w:numPr>
      </w:pPr>
      <w:r w:rsidRPr="00A141D9">
        <w:t>We have an alcohol screen T-ACE. Is there a drug screen assessment?</w:t>
      </w:r>
    </w:p>
    <w:p w14:paraId="7A8B9EF6" w14:textId="77777777" w:rsidR="00183423" w:rsidRDefault="00183423" w:rsidP="00183423">
      <w:pPr>
        <w:ind w:left="360"/>
      </w:pPr>
    </w:p>
    <w:p w14:paraId="1D1C6A6C" w14:textId="246E1D63" w:rsidR="00A141D9" w:rsidRPr="00183423" w:rsidRDefault="00183423" w:rsidP="00183423">
      <w:pPr>
        <w:pStyle w:val="ListParagraph"/>
        <w:rPr>
          <w:rFonts w:ascii="Calibri" w:hAnsi="Calibri" w:cs="Calibri"/>
          <w:i/>
          <w:iCs/>
        </w:rPr>
      </w:pPr>
      <w:r w:rsidRPr="00183423">
        <w:rPr>
          <w:rFonts w:ascii="Calibri" w:hAnsi="Calibri" w:cs="Calibri"/>
          <w:i/>
          <w:iCs/>
        </w:rPr>
        <w:t xml:space="preserve">Not that I am aware of, it would be </w:t>
      </w:r>
      <w:r w:rsidR="007221EC" w:rsidRPr="00183423">
        <w:rPr>
          <w:rFonts w:ascii="Calibri" w:hAnsi="Calibri" w:cs="Calibri"/>
          <w:i/>
          <w:iCs/>
        </w:rPr>
        <w:t>helpful,</w:t>
      </w:r>
      <w:r w:rsidRPr="00183423">
        <w:rPr>
          <w:rFonts w:ascii="Calibri" w:hAnsi="Calibri" w:cs="Calibri"/>
          <w:i/>
          <w:iCs/>
        </w:rPr>
        <w:t xml:space="preserve"> I am sure. </w:t>
      </w:r>
      <w:r w:rsidR="00E31A3E">
        <w:rPr>
          <w:rFonts w:ascii="Calibri" w:hAnsi="Calibri" w:cs="Calibri"/>
          <w:i/>
          <w:iCs/>
        </w:rPr>
        <w:t>Its great that you are using the T-ACE</w:t>
      </w:r>
      <w:r w:rsidR="00E31A3E" w:rsidRPr="00E31A3E">
        <w:rPr>
          <mc:AlternateContent>
            <mc:Choice Requires="w16se">
              <w:rFonts w:ascii="Calibri" w:hAnsi="Calibri" w:cs="Calibri"/>
            </mc:Choice>
            <mc:Fallback>
              <w:rFonts w:ascii="Segoe UI Emoji" w:eastAsia="Segoe UI Emoji" w:hAnsi="Segoe UI Emoji" w:cs="Segoe UI Emoji"/>
            </mc:Fallback>
          </mc:AlternateContent>
          <w:i/>
          <w:iCs/>
        </w:rPr>
        <mc:AlternateContent>
          <mc:Choice Requires="w16se">
            <w16se:symEx w16se:font="Segoe UI Emoji" w16se:char="1F60A"/>
          </mc:Choice>
          <mc:Fallback>
            <w:t>😊</w:t>
          </mc:Fallback>
        </mc:AlternateContent>
      </w:r>
    </w:p>
    <w:p w14:paraId="5D1D3B95" w14:textId="77777777" w:rsidR="00183423" w:rsidRPr="00183423" w:rsidRDefault="00183423" w:rsidP="00183423">
      <w:pPr>
        <w:ind w:left="720"/>
        <w:rPr>
          <w:i/>
          <w:iCs/>
        </w:rPr>
      </w:pPr>
    </w:p>
    <w:p w14:paraId="29F72976" w14:textId="7C08F75D" w:rsidR="00A141D9" w:rsidRDefault="00A141D9" w:rsidP="006224E1">
      <w:pPr>
        <w:pStyle w:val="ListParagraph"/>
        <w:numPr>
          <w:ilvl w:val="0"/>
          <w:numId w:val="2"/>
        </w:numPr>
      </w:pPr>
      <w:r w:rsidRPr="00A141D9">
        <w:t>From a strong mind frame. I really think it</w:t>
      </w:r>
      <w:r w:rsidR="003C004F">
        <w:t>’</w:t>
      </w:r>
      <w:r w:rsidRPr="00A141D9">
        <w:t>s time we not so much focus on the translation of other languages</w:t>
      </w:r>
      <w:r w:rsidR="003C004F">
        <w:t>.</w:t>
      </w:r>
      <w:r w:rsidRPr="00A141D9">
        <w:t xml:space="preserve"> </w:t>
      </w:r>
      <w:r w:rsidR="003C004F">
        <w:t>H</w:t>
      </w:r>
      <w:r w:rsidRPr="00A141D9">
        <w:t>owever, welcoming aboard the "Slang terminology/language" make it approachable and not verbal hierarchy. Many families</w:t>
      </w:r>
      <w:r w:rsidR="003C004F">
        <w:t xml:space="preserve"> and</w:t>
      </w:r>
      <w:r w:rsidRPr="00A141D9">
        <w:t xml:space="preserve"> individuals would adore this approach</w:t>
      </w:r>
      <w:r w:rsidR="006224E1">
        <w:t>.</w:t>
      </w:r>
    </w:p>
    <w:p w14:paraId="2D67BCD8" w14:textId="77777777" w:rsidR="00183423" w:rsidRDefault="00183423" w:rsidP="00183423"/>
    <w:p w14:paraId="50EE8EBE" w14:textId="05CF413B" w:rsidR="00183423" w:rsidRPr="00183423" w:rsidRDefault="00183423" w:rsidP="00183423">
      <w:pPr>
        <w:pStyle w:val="ListParagraph"/>
        <w:rPr>
          <w:rFonts w:ascii="Calibri" w:hAnsi="Calibri" w:cs="Calibri"/>
          <w:i/>
          <w:iCs/>
        </w:rPr>
      </w:pPr>
      <w:r w:rsidRPr="00183423">
        <w:rPr>
          <w:rFonts w:ascii="Calibri" w:hAnsi="Calibri" w:cs="Calibri"/>
          <w:i/>
          <w:iCs/>
        </w:rPr>
        <w:t>Yes, there are many ways to change it, but it would require validation, not as easy as people expect. But that is where you can discuss with client. Its not intended to be done, scored, and left, you should always review, especially for those responses that do not fit with the overall responses or what you are seeing in practice.</w:t>
      </w:r>
    </w:p>
    <w:p w14:paraId="143178B2" w14:textId="77777777" w:rsidR="001B4F9E" w:rsidRDefault="001B4F9E" w:rsidP="00A141D9"/>
    <w:p w14:paraId="3489533D" w14:textId="3B341C2E" w:rsidR="001B4F9E" w:rsidRDefault="001B4F9E" w:rsidP="006224E1">
      <w:pPr>
        <w:pStyle w:val="ListParagraph"/>
        <w:numPr>
          <w:ilvl w:val="0"/>
          <w:numId w:val="2"/>
        </w:numPr>
      </w:pPr>
      <w:r>
        <w:t>What would be the best recommendation for a young mom who is seeking help for postpartum depression</w:t>
      </w:r>
      <w:r w:rsidR="003C004F">
        <w:t>?</w:t>
      </w:r>
    </w:p>
    <w:p w14:paraId="6C987639" w14:textId="77777777" w:rsidR="00183423" w:rsidRDefault="00183423" w:rsidP="00183423"/>
    <w:p w14:paraId="42E1B39E" w14:textId="1803D4AB" w:rsidR="00183423" w:rsidRPr="00183423" w:rsidRDefault="00183423" w:rsidP="00183423">
      <w:pPr>
        <w:pStyle w:val="ListParagraph"/>
        <w:rPr>
          <w:rFonts w:ascii="Calibri" w:hAnsi="Calibri" w:cs="Calibri"/>
          <w:i/>
          <w:iCs/>
        </w:rPr>
      </w:pPr>
      <w:r w:rsidRPr="00183423">
        <w:rPr>
          <w:rFonts w:ascii="Calibri" w:hAnsi="Calibri" w:cs="Calibri"/>
          <w:i/>
          <w:iCs/>
        </w:rPr>
        <w:t>Speak to Dr., find a support group,</w:t>
      </w:r>
      <w:r>
        <w:rPr>
          <w:rFonts w:ascii="Calibri" w:hAnsi="Calibri" w:cs="Calibri"/>
          <w:i/>
          <w:iCs/>
        </w:rPr>
        <w:t xml:space="preserve"> join Mother May I </w:t>
      </w:r>
      <w:r w:rsidR="007221EC">
        <w:rPr>
          <w:rFonts w:ascii="Calibri" w:hAnsi="Calibri" w:cs="Calibri"/>
          <w:i/>
          <w:iCs/>
        </w:rPr>
        <w:t>Facebook</w:t>
      </w:r>
      <w:r w:rsidR="00E31A3E">
        <w:rPr>
          <w:rFonts w:ascii="Calibri" w:hAnsi="Calibri" w:cs="Calibri"/>
          <w:i/>
          <w:iCs/>
        </w:rPr>
        <w:t xml:space="preserve"> </w:t>
      </w:r>
      <w:r>
        <w:rPr>
          <w:rFonts w:ascii="Calibri" w:hAnsi="Calibri" w:cs="Calibri"/>
          <w:i/>
          <w:iCs/>
        </w:rPr>
        <w:t>grou</w:t>
      </w:r>
      <w:r w:rsidR="00E31A3E">
        <w:rPr>
          <w:rFonts w:ascii="Calibri" w:hAnsi="Calibri" w:cs="Calibri"/>
          <w:i/>
          <w:iCs/>
        </w:rPr>
        <w:t>p</w:t>
      </w:r>
      <w:r>
        <w:rPr>
          <w:rFonts w:ascii="Calibri" w:hAnsi="Calibri" w:cs="Calibri"/>
          <w:i/>
          <w:iCs/>
        </w:rPr>
        <w:t xml:space="preserve">, </w:t>
      </w:r>
      <w:r w:rsidR="00E31A3E">
        <w:rPr>
          <w:rFonts w:ascii="Calibri" w:hAnsi="Calibri" w:cs="Calibri"/>
          <w:i/>
          <w:iCs/>
        </w:rPr>
        <w:t xml:space="preserve">participate in </w:t>
      </w:r>
      <w:r w:rsidRPr="00183423">
        <w:rPr>
          <w:rFonts w:ascii="Calibri" w:hAnsi="Calibri" w:cs="Calibri"/>
          <w:i/>
          <w:iCs/>
        </w:rPr>
        <w:t xml:space="preserve">the U of R online therapy group </w:t>
      </w:r>
      <w:hyperlink r:id="rId5" w:history="1">
        <w:r w:rsidRPr="00183423">
          <w:rPr>
            <w:rFonts w:ascii="Calibri" w:hAnsi="Calibri" w:cs="Calibri"/>
            <w:i/>
            <w:iCs/>
          </w:rPr>
          <w:t>https://www.onlinetherapyuser.ca/</w:t>
        </w:r>
      </w:hyperlink>
      <w:r w:rsidRPr="00183423">
        <w:rPr>
          <w:rFonts w:ascii="Calibri" w:hAnsi="Calibri" w:cs="Calibri"/>
          <w:i/>
          <w:iCs/>
        </w:rPr>
        <w:t xml:space="preserve"> which will be increasing soo</w:t>
      </w:r>
      <w:r>
        <w:rPr>
          <w:rFonts w:ascii="Calibri" w:hAnsi="Calibri" w:cs="Calibri"/>
          <w:i/>
          <w:iCs/>
        </w:rPr>
        <w:t>n, 811</w:t>
      </w:r>
      <w:r w:rsidR="00E31A3E">
        <w:rPr>
          <w:rFonts w:ascii="Calibri" w:hAnsi="Calibri" w:cs="Calibri"/>
          <w:i/>
          <w:iCs/>
        </w:rPr>
        <w:t>, if you are concerned the suicide hotline 988</w:t>
      </w:r>
      <w:r w:rsidRPr="00183423">
        <w:rPr>
          <w:rFonts w:ascii="Calibri" w:hAnsi="Calibri" w:cs="Calibri"/>
          <w:i/>
          <w:iCs/>
        </w:rPr>
        <w:t xml:space="preserve">. </w:t>
      </w:r>
      <w:r>
        <w:rPr>
          <w:rFonts w:ascii="Calibri" w:hAnsi="Calibri" w:cs="Calibri"/>
          <w:i/>
          <w:iCs/>
        </w:rPr>
        <w:t>If you are their caregiver, stay close and help them find support</w:t>
      </w:r>
      <w:r w:rsidR="00E31A3E">
        <w:rPr>
          <w:rFonts w:ascii="Calibri" w:hAnsi="Calibri" w:cs="Calibri"/>
          <w:i/>
          <w:iCs/>
        </w:rPr>
        <w:t xml:space="preserve">s or take to emergency or </w:t>
      </w:r>
      <w:proofErr w:type="spellStart"/>
      <w:r w:rsidR="00E31A3E">
        <w:rPr>
          <w:rFonts w:ascii="Calibri" w:hAnsi="Calibri" w:cs="Calibri"/>
          <w:i/>
          <w:iCs/>
        </w:rPr>
        <w:t>dr</w:t>
      </w:r>
      <w:proofErr w:type="spellEnd"/>
      <w:r w:rsidR="00E31A3E">
        <w:rPr>
          <w:rFonts w:ascii="Calibri" w:hAnsi="Calibri" w:cs="Calibri"/>
          <w:i/>
          <w:iCs/>
        </w:rPr>
        <w:t>, and with their permission discuss with partner or other family member.</w:t>
      </w:r>
    </w:p>
    <w:p w14:paraId="6CFFDFF4" w14:textId="77777777" w:rsidR="000D42F1" w:rsidRDefault="000D42F1" w:rsidP="000D42F1"/>
    <w:p w14:paraId="3AE733B0" w14:textId="5929D844" w:rsidR="000D42F1" w:rsidRDefault="006224E1" w:rsidP="006224E1">
      <w:pPr>
        <w:pStyle w:val="ListParagraph"/>
        <w:numPr>
          <w:ilvl w:val="0"/>
          <w:numId w:val="2"/>
        </w:numPr>
      </w:pPr>
      <w:r>
        <w:t>I</w:t>
      </w:r>
      <w:r w:rsidR="000D42F1">
        <w:t xml:space="preserve"> believe i went through blues adoption of child worry</w:t>
      </w:r>
      <w:r w:rsidR="003C004F">
        <w:t>.</w:t>
      </w:r>
    </w:p>
    <w:p w14:paraId="10F933A1" w14:textId="77777777" w:rsidR="00183423" w:rsidRDefault="00183423" w:rsidP="00183423"/>
    <w:p w14:paraId="1D131422" w14:textId="35550A72" w:rsidR="00183423" w:rsidRPr="00183423" w:rsidRDefault="00183423" w:rsidP="00183423">
      <w:pPr>
        <w:pStyle w:val="ListParagraph"/>
        <w:rPr>
          <w:rFonts w:ascii="Calibri" w:hAnsi="Calibri" w:cs="Calibri"/>
          <w:i/>
          <w:iCs/>
        </w:rPr>
      </w:pPr>
      <w:r w:rsidRPr="00183423">
        <w:rPr>
          <w:rFonts w:ascii="Calibri" w:hAnsi="Calibri" w:cs="Calibri"/>
          <w:i/>
          <w:iCs/>
        </w:rPr>
        <w:lastRenderedPageBreak/>
        <w:t>I have absolutely no doubt, there is body of literature about postpartum depression and adoption</w:t>
      </w:r>
      <w:r w:rsidR="00E31A3E">
        <w:rPr>
          <w:rFonts w:ascii="Calibri" w:hAnsi="Calibri" w:cs="Calibri"/>
          <w:i/>
          <w:iCs/>
        </w:rPr>
        <w:t>.</w:t>
      </w:r>
      <w:r w:rsidRPr="00183423">
        <w:rPr>
          <w:rFonts w:ascii="Calibri" w:hAnsi="Calibri" w:cs="Calibri"/>
          <w:i/>
          <w:iCs/>
        </w:rPr>
        <w:t xml:space="preserve"> </w:t>
      </w:r>
    </w:p>
    <w:p w14:paraId="2A6AE52A" w14:textId="77777777" w:rsidR="000D42F1" w:rsidRDefault="000D42F1" w:rsidP="000D42F1"/>
    <w:p w14:paraId="2ABB08F6" w14:textId="56F75A54" w:rsidR="000D42F1" w:rsidRDefault="000D42F1" w:rsidP="006224E1">
      <w:pPr>
        <w:pStyle w:val="ListParagraph"/>
        <w:numPr>
          <w:ilvl w:val="0"/>
          <w:numId w:val="2"/>
        </w:numPr>
      </w:pPr>
      <w:r w:rsidRPr="00EB13B2">
        <w:t xml:space="preserve">In rural parts of the </w:t>
      </w:r>
      <w:r w:rsidR="006224E1" w:rsidRPr="00EB13B2">
        <w:t>province,</w:t>
      </w:r>
      <w:r w:rsidRPr="00EB13B2">
        <w:t xml:space="preserve"> it is very difficult to get any sort of urgent care</w:t>
      </w:r>
      <w:r w:rsidR="003C004F">
        <w:t xml:space="preserve">. </w:t>
      </w:r>
      <w:r w:rsidRPr="00EB13B2">
        <w:t xml:space="preserve"> </w:t>
      </w:r>
      <w:r w:rsidR="003C004F">
        <w:t>W</w:t>
      </w:r>
      <w:r w:rsidRPr="00EB13B2">
        <w:t xml:space="preserve">hat are your thoughts on the maternal wellness program refusing refusals with a positive #10? Even when other referrals have been set into motion.  We desperately need clearer instruction in the </w:t>
      </w:r>
      <w:proofErr w:type="spellStart"/>
      <w:r w:rsidRPr="00EB13B2">
        <w:t>rurals</w:t>
      </w:r>
      <w:proofErr w:type="spellEnd"/>
      <w:r w:rsidRPr="00EB13B2">
        <w:t xml:space="preserve"> for how to proceed with these </w:t>
      </w:r>
      <w:r w:rsidR="006224E1" w:rsidRPr="00EB13B2">
        <w:t>high-risk</w:t>
      </w:r>
      <w:r w:rsidRPr="00EB13B2">
        <w:t xml:space="preserve"> clients and how to get them help faster.  The EPDS tool is wonderful, but often there is no clear guidelines on how to proceed with a positive </w:t>
      </w:r>
      <w:r w:rsidR="006224E1" w:rsidRPr="00EB13B2">
        <w:t>high-risk</w:t>
      </w:r>
      <w:r w:rsidRPr="00EB13B2">
        <w:t xml:space="preserve"> client in the rural.</w:t>
      </w:r>
    </w:p>
    <w:p w14:paraId="0E7B0BAD" w14:textId="77777777" w:rsidR="00183423" w:rsidRDefault="00183423" w:rsidP="00183423"/>
    <w:p w14:paraId="4E957188" w14:textId="77777777" w:rsidR="00E31A3E" w:rsidRDefault="00183423" w:rsidP="00E31A3E">
      <w:pPr>
        <w:pStyle w:val="ListParagraph"/>
        <w:rPr>
          <w:rFonts w:ascii="Calibri" w:hAnsi="Calibri" w:cs="Calibri"/>
          <w:i/>
          <w:iCs/>
        </w:rPr>
      </w:pPr>
      <w:r w:rsidRPr="00E31A3E">
        <w:rPr>
          <w:rFonts w:ascii="Calibri" w:hAnsi="Calibri" w:cs="Calibri"/>
          <w:i/>
          <w:iCs/>
        </w:rPr>
        <w:t>It wouldn’t make sense to me that 811 wouldn’t support a person with positive #10, I would complain if that happened.</w:t>
      </w:r>
    </w:p>
    <w:p w14:paraId="5EEFD8C4" w14:textId="77777777" w:rsidR="00E31A3E" w:rsidRDefault="00E31A3E" w:rsidP="00E31A3E">
      <w:pPr>
        <w:pStyle w:val="ListParagraph"/>
        <w:rPr>
          <w:rFonts w:ascii="Calibri" w:hAnsi="Calibri" w:cs="Calibri"/>
          <w:i/>
          <w:iCs/>
        </w:rPr>
      </w:pPr>
    </w:p>
    <w:p w14:paraId="71B7FB9C" w14:textId="78A17924" w:rsidR="00E31A3E" w:rsidRDefault="00E31A3E" w:rsidP="00E31A3E">
      <w:pPr>
        <w:pStyle w:val="ListParagraph"/>
        <w:rPr>
          <w:rFonts w:ascii="Calibri" w:hAnsi="Calibri" w:cs="Calibri"/>
          <w:i/>
          <w:iCs/>
        </w:rPr>
      </w:pPr>
      <w:r>
        <w:rPr>
          <w:rFonts w:ascii="Calibri" w:hAnsi="Calibri" w:cs="Calibri"/>
          <w:i/>
          <w:iCs/>
        </w:rPr>
        <w:t>What do you do with other clients in need of urgent of mental health supports??</w:t>
      </w:r>
    </w:p>
    <w:p w14:paraId="3B9C2B56" w14:textId="77777777" w:rsidR="00E31A3E" w:rsidRDefault="00E31A3E" w:rsidP="00E31A3E">
      <w:pPr>
        <w:pStyle w:val="ListParagraph"/>
        <w:rPr>
          <w:rFonts w:ascii="Calibri" w:hAnsi="Calibri" w:cs="Calibri"/>
          <w:i/>
          <w:iCs/>
        </w:rPr>
      </w:pPr>
    </w:p>
    <w:p w14:paraId="08A26C45" w14:textId="65DD7D9F" w:rsidR="00183423" w:rsidRPr="00E31A3E" w:rsidRDefault="00183423" w:rsidP="00E31A3E">
      <w:pPr>
        <w:pStyle w:val="ListParagraph"/>
        <w:rPr>
          <w:rFonts w:ascii="Calibri" w:hAnsi="Calibri" w:cs="Calibri"/>
          <w:i/>
          <w:iCs/>
        </w:rPr>
      </w:pPr>
      <w:r w:rsidRPr="00E31A3E">
        <w:rPr>
          <w:rFonts w:ascii="Calibri" w:hAnsi="Calibri" w:cs="Calibri"/>
          <w:i/>
          <w:iCs/>
        </w:rPr>
        <w:t xml:space="preserve"> </w:t>
      </w:r>
      <w:r w:rsidR="00E31A3E">
        <w:rPr>
          <w:rFonts w:ascii="Calibri" w:hAnsi="Calibri" w:cs="Calibri"/>
          <w:i/>
          <w:iCs/>
        </w:rPr>
        <w:t xml:space="preserve">If self-harm is a concern, then transfer to a facility. We are hopeful that if the new </w:t>
      </w:r>
      <w:proofErr w:type="spellStart"/>
      <w:r w:rsidR="00E31A3E">
        <w:rPr>
          <w:rFonts w:ascii="Calibri" w:hAnsi="Calibri" w:cs="Calibri"/>
          <w:i/>
          <w:iCs/>
        </w:rPr>
        <w:t>mmh</w:t>
      </w:r>
      <w:proofErr w:type="spellEnd"/>
      <w:r w:rsidR="00E31A3E">
        <w:rPr>
          <w:rFonts w:ascii="Calibri" w:hAnsi="Calibri" w:cs="Calibri"/>
          <w:i/>
          <w:iCs/>
        </w:rPr>
        <w:t xml:space="preserve"> coordinator is hired this is an area that they can work with SHA mental health on.</w:t>
      </w:r>
    </w:p>
    <w:p w14:paraId="4DFB002A" w14:textId="77777777" w:rsidR="004B1C4B" w:rsidRDefault="004B1C4B" w:rsidP="004B1C4B">
      <w:pPr>
        <w:pStyle w:val="ListParagraph"/>
      </w:pPr>
    </w:p>
    <w:p w14:paraId="115011BE" w14:textId="426E9415" w:rsidR="004B1C4B" w:rsidRDefault="004B1C4B" w:rsidP="004B1C4B">
      <w:pPr>
        <w:pStyle w:val="ListParagraph"/>
        <w:numPr>
          <w:ilvl w:val="0"/>
          <w:numId w:val="2"/>
        </w:numPr>
      </w:pPr>
      <w:r w:rsidRPr="003F5808">
        <w:t xml:space="preserve">The new EPDS tool has not been implemented standard in child health clinics in the province </w:t>
      </w:r>
      <w:r w:rsidR="00593DE3" w:rsidRPr="003F5808">
        <w:t>yet</w:t>
      </w:r>
      <w:r w:rsidRPr="003F5808">
        <w:t>.  Do you have any information as to when this will be fully implemented in clinic guidelines for public health nurses?</w:t>
      </w:r>
    </w:p>
    <w:p w14:paraId="03C057DE" w14:textId="77777777" w:rsidR="00E31A3E" w:rsidRPr="00E31A3E" w:rsidRDefault="00E31A3E" w:rsidP="00E31A3E">
      <w:pPr>
        <w:pStyle w:val="ListParagraph"/>
        <w:rPr>
          <w:rFonts w:ascii="Calibri" w:hAnsi="Calibri" w:cs="Calibri"/>
          <w:i/>
          <w:iCs/>
        </w:rPr>
      </w:pPr>
    </w:p>
    <w:p w14:paraId="6ABE41FB" w14:textId="5D5474B5" w:rsidR="00E31A3E" w:rsidRPr="00E31A3E" w:rsidRDefault="00E31A3E" w:rsidP="00E31A3E">
      <w:pPr>
        <w:pStyle w:val="ListParagraph"/>
        <w:rPr>
          <w:rFonts w:ascii="Calibri" w:hAnsi="Calibri" w:cs="Calibri"/>
          <w:i/>
          <w:iCs/>
        </w:rPr>
      </w:pPr>
      <w:r w:rsidRPr="00E31A3E">
        <w:rPr>
          <w:rFonts w:ascii="Calibri" w:hAnsi="Calibri" w:cs="Calibri"/>
          <w:i/>
          <w:iCs/>
        </w:rPr>
        <w:t>I was really shocked to learn this, as the two additions are very simple to incorporate. You are only screening and would refer partner violence or alcohol abuse as you normally would. You need to ask your manager what the hold up is? Would the video of the webinar be helpful to their knowledge??</w:t>
      </w:r>
    </w:p>
    <w:p w14:paraId="43E63B74" w14:textId="77777777" w:rsidR="003C004F" w:rsidRDefault="003C004F" w:rsidP="003C004F"/>
    <w:p w14:paraId="440430C0" w14:textId="77777777" w:rsidR="004B1C4B" w:rsidRDefault="004B1C4B" w:rsidP="004B1C4B">
      <w:pPr>
        <w:pStyle w:val="ListParagraph"/>
        <w:numPr>
          <w:ilvl w:val="0"/>
          <w:numId w:val="2"/>
        </w:numPr>
      </w:pPr>
      <w:r w:rsidRPr="003F5808">
        <w:t>Is the Care Guide also updated?</w:t>
      </w:r>
    </w:p>
    <w:p w14:paraId="22DFD90A" w14:textId="77777777" w:rsidR="00E31A3E" w:rsidRDefault="00E31A3E" w:rsidP="00E31A3E">
      <w:pPr>
        <w:ind w:left="720"/>
      </w:pPr>
    </w:p>
    <w:p w14:paraId="4DEBD790" w14:textId="20CCD860" w:rsidR="00E31A3E" w:rsidRPr="00E31A3E" w:rsidRDefault="00E31A3E" w:rsidP="00E31A3E">
      <w:pPr>
        <w:pStyle w:val="ListParagraph"/>
        <w:rPr>
          <w:rFonts w:ascii="Calibri" w:hAnsi="Calibri" w:cs="Calibri"/>
          <w:i/>
          <w:iCs/>
        </w:rPr>
      </w:pPr>
      <w:r w:rsidRPr="00E31A3E">
        <w:rPr>
          <w:rFonts w:ascii="Calibri" w:hAnsi="Calibri" w:cs="Calibri"/>
          <w:i/>
          <w:iCs/>
        </w:rPr>
        <w:t>The government changed the format (not sure why</w:t>
      </w:r>
      <w:proofErr w:type="gramStart"/>
      <w:r w:rsidRPr="00E31A3E">
        <w:rPr>
          <w:rFonts w:ascii="Calibri" w:hAnsi="Calibri" w:cs="Calibri"/>
          <w:i/>
          <w:iCs/>
        </w:rPr>
        <w:t>)</w:t>
      </w:r>
      <w:proofErr w:type="gramEnd"/>
      <w:r w:rsidRPr="00E31A3E">
        <w:rPr>
          <w:rFonts w:ascii="Calibri" w:hAnsi="Calibri" w:cs="Calibri"/>
          <w:i/>
          <w:iCs/>
        </w:rPr>
        <w:t xml:space="preserve"> but the content is the same</w:t>
      </w:r>
    </w:p>
    <w:p w14:paraId="09D9F90E" w14:textId="77777777" w:rsidR="003C004F" w:rsidRDefault="003C004F" w:rsidP="003C004F"/>
    <w:p w14:paraId="47988D1E" w14:textId="23B7AF4C" w:rsidR="004B1C4B" w:rsidRDefault="004B1C4B" w:rsidP="004B1C4B">
      <w:pPr>
        <w:pStyle w:val="ListParagraph"/>
        <w:numPr>
          <w:ilvl w:val="0"/>
          <w:numId w:val="2"/>
        </w:numPr>
      </w:pPr>
      <w:r w:rsidRPr="00591C3E">
        <w:t>What are your thoughts about the anxiety subscale</w:t>
      </w:r>
      <w:r w:rsidR="00A237F6">
        <w:t xml:space="preserve">? </w:t>
      </w:r>
      <w:r w:rsidRPr="00591C3E">
        <w:t xml:space="preserve"> Often</w:t>
      </w:r>
      <w:r w:rsidR="00A237F6">
        <w:t>,</w:t>
      </w:r>
      <w:r w:rsidRPr="00591C3E">
        <w:t xml:space="preserve"> moms are anxious for "good reasons" (</w:t>
      </w:r>
      <w:r w:rsidR="00593DE3" w:rsidRPr="00591C3E">
        <w:t>e</w:t>
      </w:r>
      <w:r w:rsidR="00593DE3">
        <w:t>.</w:t>
      </w:r>
      <w:r w:rsidR="00593DE3" w:rsidRPr="00591C3E">
        <w:t>g.</w:t>
      </w:r>
      <w:r w:rsidR="00A237F6">
        <w:t>,</w:t>
      </w:r>
      <w:r w:rsidRPr="00591C3E">
        <w:t xml:space="preserve"> baby is having difficulty feeding, mom ends up with paralyzing anxiety about why baby does not feed and gain weight well despite seeing doctors, </w:t>
      </w:r>
      <w:r w:rsidR="00593DE3" w:rsidRPr="00591C3E">
        <w:t>etc.</w:t>
      </w:r>
      <w:r w:rsidRPr="00591C3E">
        <w:t>). When answering #4 &amp;5 they may not feel the question pertain to them as their worry or panic is not due to "no good reason" as they have a very real and important reason for being anxious.</w:t>
      </w:r>
    </w:p>
    <w:p w14:paraId="64A983C1" w14:textId="77777777" w:rsidR="00E31A3E" w:rsidRDefault="00E31A3E" w:rsidP="00E31A3E">
      <w:pPr>
        <w:pStyle w:val="ListParagraph"/>
      </w:pPr>
    </w:p>
    <w:p w14:paraId="20005BEA" w14:textId="10D9F2F0" w:rsidR="00E31A3E" w:rsidRPr="00E31A3E" w:rsidRDefault="00E31A3E" w:rsidP="00E31A3E">
      <w:pPr>
        <w:pStyle w:val="ListParagraph"/>
        <w:rPr>
          <w:rFonts w:ascii="Calibri" w:hAnsi="Calibri" w:cs="Calibri"/>
          <w:i/>
          <w:iCs/>
        </w:rPr>
      </w:pPr>
      <w:r w:rsidRPr="00E31A3E">
        <w:rPr>
          <w:rFonts w:ascii="Calibri" w:hAnsi="Calibri" w:cs="Calibri"/>
          <w:i/>
          <w:iCs/>
        </w:rPr>
        <w:t xml:space="preserve">If there is a real reason-in your eyes-baby health </w:t>
      </w:r>
      <w:r>
        <w:rPr>
          <w:rFonts w:ascii="Calibri" w:hAnsi="Calibri" w:cs="Calibri"/>
          <w:i/>
          <w:iCs/>
        </w:rPr>
        <w:t xml:space="preserve">or feeding </w:t>
      </w:r>
      <w:r w:rsidRPr="00E31A3E">
        <w:rPr>
          <w:rFonts w:ascii="Calibri" w:hAnsi="Calibri" w:cs="Calibri"/>
          <w:i/>
          <w:iCs/>
        </w:rPr>
        <w:t>issues</w:t>
      </w:r>
      <w:r>
        <w:rPr>
          <w:rFonts w:ascii="Calibri" w:hAnsi="Calibri" w:cs="Calibri"/>
          <w:i/>
          <w:iCs/>
        </w:rPr>
        <w:t xml:space="preserve"> that you mention</w:t>
      </w:r>
      <w:r w:rsidRPr="00E31A3E">
        <w:rPr>
          <w:rFonts w:ascii="Calibri" w:hAnsi="Calibri" w:cs="Calibri"/>
          <w:i/>
          <w:iCs/>
        </w:rPr>
        <w:t>, family or grief issues</w:t>
      </w:r>
      <w:r>
        <w:rPr>
          <w:rFonts w:ascii="Calibri" w:hAnsi="Calibri" w:cs="Calibri"/>
          <w:i/>
          <w:iCs/>
        </w:rPr>
        <w:t xml:space="preserve">. I believe that they are talking about generalized anxiety and panic attacks that may not be justified. Chatting with the woman and helping with those things that you </w:t>
      </w:r>
      <w:proofErr w:type="gramStart"/>
      <w:r>
        <w:rPr>
          <w:rFonts w:ascii="Calibri" w:hAnsi="Calibri" w:cs="Calibri"/>
          <w:i/>
          <w:iCs/>
        </w:rPr>
        <w:t>can will</w:t>
      </w:r>
      <w:proofErr w:type="gramEnd"/>
      <w:r>
        <w:rPr>
          <w:rFonts w:ascii="Calibri" w:hAnsi="Calibri" w:cs="Calibri"/>
          <w:i/>
          <w:iCs/>
        </w:rPr>
        <w:t xml:space="preserve"> help to clarify this for them. </w:t>
      </w:r>
    </w:p>
    <w:p w14:paraId="4BA2A359" w14:textId="77777777" w:rsidR="00A237F6" w:rsidRDefault="00A237F6" w:rsidP="00A237F6">
      <w:pPr>
        <w:pStyle w:val="ListParagraph"/>
      </w:pPr>
    </w:p>
    <w:p w14:paraId="540445C6" w14:textId="77777777" w:rsidR="006224E1" w:rsidRDefault="006224E1" w:rsidP="00A237F6">
      <w:pPr>
        <w:pStyle w:val="ListParagraph"/>
        <w:numPr>
          <w:ilvl w:val="0"/>
          <w:numId w:val="2"/>
        </w:numPr>
      </w:pPr>
      <w:r>
        <w:lastRenderedPageBreak/>
        <w:t>The MMH program in Saskatoon has changed and further diminished</w:t>
      </w:r>
    </w:p>
    <w:p w14:paraId="560BD946" w14:textId="77777777" w:rsidR="00E31A3E" w:rsidRDefault="00E31A3E" w:rsidP="00E31A3E">
      <w:pPr>
        <w:ind w:left="720"/>
      </w:pPr>
    </w:p>
    <w:p w14:paraId="5212B487" w14:textId="535160F5" w:rsidR="00E31A3E" w:rsidRDefault="00E31A3E" w:rsidP="00E31A3E">
      <w:pPr>
        <w:pStyle w:val="ListParagraph"/>
        <w:rPr>
          <w:rFonts w:ascii="Calibri" w:hAnsi="Calibri" w:cs="Calibri"/>
          <w:i/>
          <w:iCs/>
        </w:rPr>
      </w:pPr>
      <w:r w:rsidRPr="00E31A3E">
        <w:rPr>
          <w:rFonts w:ascii="Calibri" w:hAnsi="Calibri" w:cs="Calibri"/>
          <w:i/>
          <w:iCs/>
        </w:rPr>
        <w:t xml:space="preserve">Yes, sadly it has, but there is still service, one nurse and 2 psychiatrists available </w:t>
      </w:r>
      <w:r>
        <w:rPr>
          <w:rFonts w:ascii="Calibri" w:hAnsi="Calibri" w:cs="Calibri"/>
          <w:i/>
          <w:iCs/>
        </w:rPr>
        <w:t xml:space="preserve">and their expertise has grown. </w:t>
      </w:r>
      <w:r w:rsidR="004F4F08">
        <w:rPr>
          <w:rFonts w:ascii="Calibri" w:hAnsi="Calibri" w:cs="Calibri"/>
          <w:i/>
          <w:iCs/>
        </w:rPr>
        <w:t xml:space="preserve">A lot depends on management, and not all are supportive of </w:t>
      </w:r>
      <w:proofErr w:type="spellStart"/>
      <w:r w:rsidR="004F4F08">
        <w:rPr>
          <w:rFonts w:ascii="Calibri" w:hAnsi="Calibri" w:cs="Calibri"/>
          <w:i/>
          <w:iCs/>
        </w:rPr>
        <w:t>mmh</w:t>
      </w:r>
      <w:proofErr w:type="spellEnd"/>
      <w:r w:rsidR="004F4F08" w:rsidRPr="004F4F08">
        <w:rPr>
          <mc:AlternateContent>
            <mc:Choice Requires="w16se">
              <w:rFonts w:ascii="Calibri" w:hAnsi="Calibri" w:cs="Calibri"/>
            </mc:Choice>
            <mc:Fallback>
              <w:rFonts w:ascii="Segoe UI Emoji" w:eastAsia="Segoe UI Emoji" w:hAnsi="Segoe UI Emoji" w:cs="Segoe UI Emoji"/>
            </mc:Fallback>
          </mc:AlternateContent>
          <w:i/>
          <w:iCs/>
        </w:rPr>
        <mc:AlternateContent>
          <mc:Choice Requires="w16se">
            <w16se:symEx w16se:font="Segoe UI Emoji" w16se:char="2639"/>
          </mc:Choice>
          <mc:Fallback>
            <w:t>☹</w:t>
          </mc:Fallback>
        </mc:AlternateContent>
      </w:r>
    </w:p>
    <w:p w14:paraId="1D28CF26" w14:textId="77777777" w:rsidR="004F4F08" w:rsidRDefault="004F4F08" w:rsidP="00E31A3E">
      <w:pPr>
        <w:pStyle w:val="ListParagraph"/>
        <w:rPr>
          <w:rFonts w:ascii="Calibri" w:hAnsi="Calibri" w:cs="Calibri"/>
          <w:i/>
          <w:iCs/>
        </w:rPr>
      </w:pPr>
    </w:p>
    <w:p w14:paraId="260C3EF0" w14:textId="77777777" w:rsidR="00F45C33" w:rsidRDefault="00F45C33" w:rsidP="00A237F6"/>
    <w:sectPr w:rsidR="00F45C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92592"/>
    <w:multiLevelType w:val="hybridMultilevel"/>
    <w:tmpl w:val="63FC57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01D26B5"/>
    <w:multiLevelType w:val="hybridMultilevel"/>
    <w:tmpl w:val="7D5818C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EA41101"/>
    <w:multiLevelType w:val="hybridMultilevel"/>
    <w:tmpl w:val="63FC57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F5539F8"/>
    <w:multiLevelType w:val="hybridMultilevel"/>
    <w:tmpl w:val="63FC57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1427104"/>
    <w:multiLevelType w:val="hybridMultilevel"/>
    <w:tmpl w:val="63FC57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9421F7D"/>
    <w:multiLevelType w:val="hybridMultilevel"/>
    <w:tmpl w:val="63FC571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675842253">
    <w:abstractNumId w:val="1"/>
  </w:num>
  <w:num w:numId="2" w16cid:durableId="1067918477">
    <w:abstractNumId w:val="5"/>
  </w:num>
  <w:num w:numId="3" w16cid:durableId="819736985">
    <w:abstractNumId w:val="3"/>
  </w:num>
  <w:num w:numId="4" w16cid:durableId="103809049">
    <w:abstractNumId w:val="4"/>
  </w:num>
  <w:num w:numId="5" w16cid:durableId="328411122">
    <w:abstractNumId w:val="0"/>
  </w:num>
  <w:num w:numId="6" w16cid:durableId="2329316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1D9"/>
    <w:rsid w:val="000D42F1"/>
    <w:rsid w:val="000F3271"/>
    <w:rsid w:val="00183423"/>
    <w:rsid w:val="001B4F9E"/>
    <w:rsid w:val="001D12CA"/>
    <w:rsid w:val="00212781"/>
    <w:rsid w:val="00342E7E"/>
    <w:rsid w:val="00364F0F"/>
    <w:rsid w:val="003C004F"/>
    <w:rsid w:val="00400F81"/>
    <w:rsid w:val="004B1C4B"/>
    <w:rsid w:val="004F4F08"/>
    <w:rsid w:val="00593DE3"/>
    <w:rsid w:val="006224E1"/>
    <w:rsid w:val="006634DE"/>
    <w:rsid w:val="006F0890"/>
    <w:rsid w:val="007221EC"/>
    <w:rsid w:val="0086614B"/>
    <w:rsid w:val="00946866"/>
    <w:rsid w:val="00A141D9"/>
    <w:rsid w:val="00A237F6"/>
    <w:rsid w:val="00AB776F"/>
    <w:rsid w:val="00B54B04"/>
    <w:rsid w:val="00CB291A"/>
    <w:rsid w:val="00D85B62"/>
    <w:rsid w:val="00D87A37"/>
    <w:rsid w:val="00DD0731"/>
    <w:rsid w:val="00DF5B27"/>
    <w:rsid w:val="00E31A3E"/>
    <w:rsid w:val="00E66FF5"/>
    <w:rsid w:val="00F45C33"/>
    <w:rsid w:val="00F761D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FE8085"/>
  <w15:chartTrackingRefBased/>
  <w15:docId w15:val="{6F3DF7CB-1858-4A0E-9390-6766D12E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A37"/>
  </w:style>
  <w:style w:type="paragraph" w:styleId="Heading1">
    <w:name w:val="heading 1"/>
    <w:basedOn w:val="Normal"/>
    <w:next w:val="Normal"/>
    <w:link w:val="Heading1Char"/>
    <w:uiPriority w:val="9"/>
    <w:qFormat/>
    <w:rsid w:val="00D87A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7A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7A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7A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7A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7A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7A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7A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7A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7A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7A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7A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7A37"/>
    <w:rPr>
      <w:rFonts w:eastAsiaTheme="majorEastAsia" w:cstheme="majorBidi"/>
      <w:i/>
      <w:iCs/>
      <w:color w:val="0F4761" w:themeColor="accent1" w:themeShade="BF"/>
      <w:sz w:val="22"/>
      <w:szCs w:val="22"/>
    </w:rPr>
  </w:style>
  <w:style w:type="character" w:customStyle="1" w:styleId="Heading5Char">
    <w:name w:val="Heading 5 Char"/>
    <w:basedOn w:val="DefaultParagraphFont"/>
    <w:link w:val="Heading5"/>
    <w:uiPriority w:val="9"/>
    <w:semiHidden/>
    <w:rsid w:val="00D87A37"/>
    <w:rPr>
      <w:rFonts w:eastAsiaTheme="majorEastAsia" w:cstheme="majorBidi"/>
      <w:color w:val="0F4761" w:themeColor="accent1" w:themeShade="BF"/>
      <w:sz w:val="22"/>
      <w:szCs w:val="22"/>
    </w:rPr>
  </w:style>
  <w:style w:type="character" w:customStyle="1" w:styleId="Heading6Char">
    <w:name w:val="Heading 6 Char"/>
    <w:basedOn w:val="DefaultParagraphFont"/>
    <w:link w:val="Heading6"/>
    <w:uiPriority w:val="9"/>
    <w:semiHidden/>
    <w:rsid w:val="00D87A37"/>
    <w:rPr>
      <w:rFonts w:eastAsiaTheme="majorEastAsia" w:cstheme="majorBidi"/>
      <w:i/>
      <w:iCs/>
      <w:color w:val="595959" w:themeColor="text1" w:themeTint="A6"/>
      <w:sz w:val="22"/>
      <w:szCs w:val="22"/>
    </w:rPr>
  </w:style>
  <w:style w:type="character" w:customStyle="1" w:styleId="Heading7Char">
    <w:name w:val="Heading 7 Char"/>
    <w:basedOn w:val="DefaultParagraphFont"/>
    <w:link w:val="Heading7"/>
    <w:uiPriority w:val="9"/>
    <w:semiHidden/>
    <w:rsid w:val="00D87A37"/>
    <w:rPr>
      <w:rFonts w:eastAsiaTheme="majorEastAsia" w:cstheme="majorBidi"/>
      <w:color w:val="595959" w:themeColor="text1" w:themeTint="A6"/>
      <w:sz w:val="22"/>
      <w:szCs w:val="22"/>
    </w:rPr>
  </w:style>
  <w:style w:type="character" w:customStyle="1" w:styleId="Heading8Char">
    <w:name w:val="Heading 8 Char"/>
    <w:basedOn w:val="DefaultParagraphFont"/>
    <w:link w:val="Heading8"/>
    <w:uiPriority w:val="9"/>
    <w:semiHidden/>
    <w:rsid w:val="00D87A37"/>
    <w:rPr>
      <w:rFonts w:eastAsiaTheme="majorEastAsia" w:cstheme="majorBidi"/>
      <w:i/>
      <w:iCs/>
      <w:color w:val="272727" w:themeColor="text1" w:themeTint="D8"/>
      <w:sz w:val="22"/>
      <w:szCs w:val="22"/>
    </w:rPr>
  </w:style>
  <w:style w:type="character" w:customStyle="1" w:styleId="Heading9Char">
    <w:name w:val="Heading 9 Char"/>
    <w:basedOn w:val="DefaultParagraphFont"/>
    <w:link w:val="Heading9"/>
    <w:uiPriority w:val="9"/>
    <w:semiHidden/>
    <w:rsid w:val="00D87A37"/>
    <w:rPr>
      <w:rFonts w:eastAsiaTheme="majorEastAsia" w:cstheme="majorBidi"/>
      <w:color w:val="272727" w:themeColor="text1" w:themeTint="D8"/>
      <w:sz w:val="22"/>
      <w:szCs w:val="22"/>
    </w:rPr>
  </w:style>
  <w:style w:type="paragraph" w:styleId="Title">
    <w:name w:val="Title"/>
    <w:basedOn w:val="Normal"/>
    <w:next w:val="Normal"/>
    <w:link w:val="TitleChar"/>
    <w:uiPriority w:val="10"/>
    <w:qFormat/>
    <w:rsid w:val="00D87A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7A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7A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7A3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D87A37"/>
    <w:pPr>
      <w:ind w:left="720"/>
      <w:contextualSpacing/>
    </w:pPr>
  </w:style>
  <w:style w:type="paragraph" w:styleId="Quote">
    <w:name w:val="Quote"/>
    <w:basedOn w:val="Normal"/>
    <w:next w:val="Normal"/>
    <w:link w:val="QuoteChar"/>
    <w:uiPriority w:val="29"/>
    <w:qFormat/>
    <w:rsid w:val="00D87A37"/>
    <w:pPr>
      <w:spacing w:before="160"/>
      <w:jc w:val="center"/>
    </w:pPr>
    <w:rPr>
      <w:i/>
      <w:iCs/>
      <w:color w:val="404040" w:themeColor="text1" w:themeTint="BF"/>
    </w:rPr>
  </w:style>
  <w:style w:type="character" w:customStyle="1" w:styleId="QuoteChar">
    <w:name w:val="Quote Char"/>
    <w:basedOn w:val="DefaultParagraphFont"/>
    <w:link w:val="Quote"/>
    <w:uiPriority w:val="29"/>
    <w:rsid w:val="00D87A37"/>
    <w:rPr>
      <w:i/>
      <w:iCs/>
      <w:color w:val="404040" w:themeColor="text1" w:themeTint="BF"/>
      <w:sz w:val="22"/>
      <w:szCs w:val="22"/>
    </w:rPr>
  </w:style>
  <w:style w:type="paragraph" w:styleId="IntenseQuote">
    <w:name w:val="Intense Quote"/>
    <w:basedOn w:val="Normal"/>
    <w:next w:val="Normal"/>
    <w:link w:val="IntenseQuoteChar"/>
    <w:uiPriority w:val="30"/>
    <w:qFormat/>
    <w:rsid w:val="00D87A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7A37"/>
    <w:rPr>
      <w:i/>
      <w:iCs/>
      <w:color w:val="0F4761" w:themeColor="accent1" w:themeShade="BF"/>
      <w:sz w:val="22"/>
      <w:szCs w:val="22"/>
    </w:rPr>
  </w:style>
  <w:style w:type="character" w:styleId="IntenseEmphasis">
    <w:name w:val="Intense Emphasis"/>
    <w:basedOn w:val="DefaultParagraphFont"/>
    <w:uiPriority w:val="21"/>
    <w:qFormat/>
    <w:rsid w:val="00D87A37"/>
    <w:rPr>
      <w:i/>
      <w:iCs/>
      <w:color w:val="0F4761" w:themeColor="accent1" w:themeShade="BF"/>
    </w:rPr>
  </w:style>
  <w:style w:type="character" w:styleId="IntenseReference">
    <w:name w:val="Intense Reference"/>
    <w:basedOn w:val="DefaultParagraphFont"/>
    <w:uiPriority w:val="32"/>
    <w:qFormat/>
    <w:rsid w:val="00D87A37"/>
    <w:rPr>
      <w:b/>
      <w:bCs/>
      <w:smallCaps/>
      <w:color w:val="0F4761" w:themeColor="accent1" w:themeShade="BF"/>
      <w:spacing w:val="5"/>
    </w:rPr>
  </w:style>
  <w:style w:type="character" w:styleId="Hyperlink">
    <w:name w:val="Hyperlink"/>
    <w:basedOn w:val="DefaultParagraphFont"/>
    <w:uiPriority w:val="99"/>
    <w:unhideWhenUsed/>
    <w:rsid w:val="00183423"/>
    <w:rPr>
      <w:color w:val="467886" w:themeColor="hyperlink"/>
      <w:u w:val="single"/>
    </w:rPr>
  </w:style>
  <w:style w:type="character" w:styleId="UnresolvedMention">
    <w:name w:val="Unresolved Mention"/>
    <w:basedOn w:val="DefaultParagraphFont"/>
    <w:uiPriority w:val="99"/>
    <w:semiHidden/>
    <w:unhideWhenUsed/>
    <w:rsid w:val="00183423"/>
    <w:rPr>
      <w:color w:val="605E5C"/>
      <w:shd w:val="clear" w:color="auto" w:fill="E1DFDD"/>
    </w:rPr>
  </w:style>
  <w:style w:type="character" w:styleId="FollowedHyperlink">
    <w:name w:val="FollowedHyperlink"/>
    <w:basedOn w:val="DefaultParagraphFont"/>
    <w:uiPriority w:val="99"/>
    <w:semiHidden/>
    <w:unhideWhenUsed/>
    <w:rsid w:val="007221E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onlinetherapyuser.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808</Words>
  <Characters>3848</Characters>
  <Application>Microsoft Office Word</Application>
  <DocSecurity>0</DocSecurity>
  <Lines>87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Chukwu</dc:creator>
  <cp:keywords/>
  <dc:description/>
  <cp:lastModifiedBy>Elita Paterson</cp:lastModifiedBy>
  <cp:revision>2</cp:revision>
  <dcterms:created xsi:type="dcterms:W3CDTF">2024-10-03T17:48:00Z</dcterms:created>
  <dcterms:modified xsi:type="dcterms:W3CDTF">2024-10-03T17:48:00Z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5e2cfba7dbb80fd12889dba5b7893a857d779cc8869d9ecfbf15d5f1ef8ed03c</vt:lpwstr>
  </property>
</Properties>
</file>